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D0" w:rsidRDefault="009461D0" w:rsidP="009461D0">
      <w:pPr>
        <w:jc w:val="center"/>
        <w:rPr>
          <w:b/>
          <w:sz w:val="36"/>
        </w:rPr>
      </w:pPr>
      <w:r>
        <w:rPr>
          <w:b/>
          <w:sz w:val="36"/>
        </w:rPr>
        <w:t xml:space="preserve">RAPPEL : </w:t>
      </w:r>
      <w:r w:rsidRPr="009461D0">
        <w:rPr>
          <w:b/>
          <w:sz w:val="36"/>
        </w:rPr>
        <w:t>EXCLUSIONS</w:t>
      </w:r>
      <w:r>
        <w:rPr>
          <w:b/>
          <w:sz w:val="36"/>
        </w:rPr>
        <w:t xml:space="preserve"> CONVENTIONNELLES</w:t>
      </w:r>
      <w:r w:rsidRPr="009461D0">
        <w:rPr>
          <w:b/>
          <w:sz w:val="36"/>
        </w:rPr>
        <w:t xml:space="preserve"> </w:t>
      </w:r>
    </w:p>
    <w:p w:rsidR="00793BE8" w:rsidRDefault="009461D0" w:rsidP="009461D0">
      <w:pPr>
        <w:jc w:val="center"/>
        <w:rPr>
          <w:b/>
          <w:sz w:val="36"/>
        </w:rPr>
      </w:pPr>
      <w:r w:rsidRPr="009461D0">
        <w:rPr>
          <w:b/>
          <w:sz w:val="36"/>
        </w:rPr>
        <w:t>REMUNERATION PRESCRIPTEURS</w:t>
      </w: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b/>
          <w:sz w:val="28"/>
          <w:lang w:eastAsia="fr-FR"/>
        </w:rPr>
      </w:pPr>
      <w:r w:rsidRPr="009461D0">
        <w:rPr>
          <w:rFonts w:eastAsia="Times New Roman" w:cs="Times New Roman"/>
          <w:b/>
          <w:sz w:val="28"/>
          <w:lang w:eastAsia="fr-FR"/>
        </w:rPr>
        <w:t>Les financements ci-après ne donneront lieu à aucune rémunération :</w:t>
      </w:r>
    </w:p>
    <w:p w:rsidR="009461D0" w:rsidRPr="009461D0" w:rsidRDefault="009461D0" w:rsidP="009461D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prêts relais,</w:t>
      </w:r>
    </w:p>
    <w:p w:rsidR="009461D0" w:rsidRPr="009461D0" w:rsidRDefault="009461D0" w:rsidP="009461D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prêts à taux 0% du Ministère du Logement,</w:t>
      </w:r>
    </w:p>
    <w:p w:rsidR="009461D0" w:rsidRPr="009461D0" w:rsidRDefault="009461D0" w:rsidP="009461D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prêts d’épargne logement,</w:t>
      </w:r>
    </w:p>
    <w:p w:rsidR="009461D0" w:rsidRPr="009461D0" w:rsidRDefault="009461D0" w:rsidP="009461D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de manière générale tous prêts sociaux ou réglementés à l’exception des prêts PAS,</w:t>
      </w:r>
    </w:p>
    <w:p w:rsidR="009461D0" w:rsidRPr="009461D0" w:rsidRDefault="009461D0" w:rsidP="009461D0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 xml:space="preserve">prêts bonifiés par l’association CSF ou par l’un de ses partenaires </w:t>
      </w:r>
      <w:r w:rsidRPr="009461D0">
        <w:rPr>
          <w:rFonts w:eastAsia="Times New Roman" w:cs="Times New Roman"/>
          <w:b/>
          <w:i/>
          <w:sz w:val="28"/>
          <w:lang w:eastAsia="fr-FR"/>
        </w:rPr>
        <w:t>(ex : PTZ CSF ACCESSION)</w:t>
      </w: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b/>
          <w:sz w:val="28"/>
          <w:lang w:eastAsia="fr-FR"/>
        </w:rPr>
      </w:pP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b/>
          <w:sz w:val="28"/>
          <w:lang w:eastAsia="fr-FR"/>
        </w:rPr>
      </w:pPr>
      <w:r w:rsidRPr="009461D0">
        <w:rPr>
          <w:rFonts w:eastAsia="Times New Roman" w:cs="Times New Roman"/>
          <w:b/>
          <w:sz w:val="28"/>
          <w:lang w:eastAsia="fr-FR"/>
        </w:rPr>
        <w:t>Seuls donneront lieu à rémunération les offres et les contrats de prêts immobiliers, émis et acceptés :</w:t>
      </w:r>
    </w:p>
    <w:p w:rsidR="009461D0" w:rsidRPr="009461D0" w:rsidRDefault="009461D0" w:rsidP="009461D0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suite à la mise en relation par l’Indicateur,</w:t>
      </w:r>
    </w:p>
    <w:p w:rsidR="009461D0" w:rsidRPr="009461D0" w:rsidRDefault="009461D0" w:rsidP="009461D0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 xml:space="preserve">au plus tard dans les douze mois du dernier contact commercial entre le candidat au crédit et </w:t>
      </w:r>
      <w:proofErr w:type="spellStart"/>
      <w:r w:rsidRPr="009461D0">
        <w:rPr>
          <w:rFonts w:eastAsia="Times New Roman" w:cs="Times New Roman"/>
          <w:b/>
          <w:smallCaps/>
          <w:sz w:val="28"/>
          <w:lang w:eastAsia="fr-FR"/>
        </w:rPr>
        <w:t>Créserfi</w:t>
      </w:r>
      <w:proofErr w:type="spellEnd"/>
      <w:r w:rsidRPr="009461D0">
        <w:rPr>
          <w:rFonts w:eastAsia="Times New Roman" w:cs="Times New Roman"/>
          <w:sz w:val="28"/>
          <w:lang w:eastAsia="fr-FR"/>
        </w:rPr>
        <w:t>,</w:t>
      </w:r>
    </w:p>
    <w:p w:rsidR="009461D0" w:rsidRPr="009461D0" w:rsidRDefault="009461D0" w:rsidP="009461D0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consentis pour une durée de remboursement supérieure à deux ans,</w:t>
      </w:r>
    </w:p>
    <w:p w:rsidR="009461D0" w:rsidRPr="009461D0" w:rsidRDefault="009461D0" w:rsidP="009461D0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pour le financement d’un bien immobilier à usage d’habitation,</w:t>
      </w:r>
    </w:p>
    <w:p w:rsidR="009461D0" w:rsidRPr="009461D0" w:rsidRDefault="009461D0" w:rsidP="009461D0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et qui n’entrent pas dans les exclusions ci-dessous.</w:t>
      </w:r>
    </w:p>
    <w:p w:rsidR="009461D0" w:rsidRDefault="009461D0" w:rsidP="009461D0">
      <w:p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Chaque financement est vérifié. Soyez vigilant et n’oubliez pas d’en informer votre partenaire afin d</w:t>
      </w:r>
      <w:r>
        <w:rPr>
          <w:rFonts w:eastAsia="Times New Roman" w:cs="Times New Roman"/>
          <w:sz w:val="28"/>
          <w:lang w:eastAsia="fr-FR"/>
        </w:rPr>
        <w:t>’év</w:t>
      </w:r>
      <w:r w:rsidRPr="009461D0">
        <w:rPr>
          <w:rFonts w:eastAsia="Times New Roman" w:cs="Times New Roman"/>
          <w:sz w:val="28"/>
          <w:lang w:eastAsia="fr-FR"/>
        </w:rPr>
        <w:t xml:space="preserve">iter tout effet déceptif. </w:t>
      </w: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b/>
          <w:sz w:val="28"/>
          <w:lang w:eastAsia="fr-FR"/>
        </w:rPr>
      </w:pPr>
      <w:r w:rsidRPr="009461D0">
        <w:rPr>
          <w:rFonts w:eastAsia="Times New Roman" w:cs="Times New Roman"/>
          <w:b/>
          <w:sz w:val="28"/>
          <w:lang w:eastAsia="fr-FR"/>
        </w:rPr>
        <w:t xml:space="preserve">Contacts si besoin de précisions : </w:t>
      </w: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Elisabeth MARIOTTI – Responsable Pôle Prescripteurs</w:t>
      </w:r>
      <w:r>
        <w:rPr>
          <w:rFonts w:eastAsia="Times New Roman" w:cs="Times New Roman"/>
          <w:sz w:val="28"/>
          <w:lang w:eastAsia="fr-FR"/>
        </w:rPr>
        <w:t xml:space="preserve"> – 06.87.70.70.12</w:t>
      </w:r>
    </w:p>
    <w:p w:rsidR="009461D0" w:rsidRPr="009461D0" w:rsidRDefault="009461D0" w:rsidP="009461D0">
      <w:pPr>
        <w:spacing w:after="120" w:line="240" w:lineRule="auto"/>
        <w:jc w:val="both"/>
        <w:rPr>
          <w:rFonts w:eastAsia="Times New Roman" w:cs="Times New Roman"/>
          <w:sz w:val="28"/>
          <w:lang w:eastAsia="fr-FR"/>
        </w:rPr>
      </w:pPr>
      <w:r w:rsidRPr="009461D0">
        <w:rPr>
          <w:rFonts w:eastAsia="Times New Roman" w:cs="Times New Roman"/>
          <w:sz w:val="28"/>
          <w:lang w:eastAsia="fr-FR"/>
        </w:rPr>
        <w:t>Emilie DE ANDRADE – Animatrice Pôle Prescripteurs</w:t>
      </w:r>
      <w:r>
        <w:rPr>
          <w:rFonts w:eastAsia="Times New Roman" w:cs="Times New Roman"/>
          <w:sz w:val="28"/>
          <w:lang w:eastAsia="fr-FR"/>
        </w:rPr>
        <w:t xml:space="preserve"> - </w:t>
      </w:r>
      <w:r>
        <w:rPr>
          <w:rFonts w:eastAsia="Times New Roman" w:cs="Times New Roman"/>
          <w:sz w:val="28"/>
          <w:lang w:eastAsia="fr-FR"/>
        </w:rPr>
        <w:t>06.</w:t>
      </w:r>
      <w:r>
        <w:rPr>
          <w:rFonts w:eastAsia="Times New Roman" w:cs="Times New Roman"/>
          <w:sz w:val="28"/>
          <w:lang w:eastAsia="fr-FR"/>
        </w:rPr>
        <w:t>85.78.98.</w:t>
      </w:r>
      <w:bookmarkStart w:id="0" w:name="_GoBack"/>
      <w:bookmarkEnd w:id="0"/>
      <w:r>
        <w:rPr>
          <w:rFonts w:eastAsia="Times New Roman" w:cs="Times New Roman"/>
          <w:sz w:val="28"/>
          <w:lang w:eastAsia="fr-FR"/>
        </w:rPr>
        <w:t>81</w:t>
      </w:r>
    </w:p>
    <w:sectPr w:rsidR="009461D0" w:rsidRPr="0094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6C9"/>
    <w:multiLevelType w:val="hybridMultilevel"/>
    <w:tmpl w:val="553C45E0"/>
    <w:lvl w:ilvl="0" w:tplc="6B24BFCE">
      <w:start w:val="1"/>
      <w:numFmt w:val="bullet"/>
      <w:lvlText w:val="-"/>
      <w:lvlJc w:val="center"/>
      <w:pPr>
        <w:ind w:left="360" w:hanging="36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59E"/>
    <w:multiLevelType w:val="hybridMultilevel"/>
    <w:tmpl w:val="ADA65A30"/>
    <w:lvl w:ilvl="0" w:tplc="D9DEA74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D0"/>
    <w:rsid w:val="00793BE8"/>
    <w:rsid w:val="009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1D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1D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948</Characters>
  <Application>Microsoft Office Word</Application>
  <DocSecurity>0</DocSecurity>
  <Lines>105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CSF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2019-11-18T15:25:00Z</dcterms:created>
  <dcterms:modified xsi:type="dcterms:W3CDTF">2019-11-18T15:33:00Z</dcterms:modified>
</cp:coreProperties>
</file>