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2D3D3" w14:textId="77777777" w:rsidR="007E3757" w:rsidRPr="00435D4F" w:rsidRDefault="007E3757" w:rsidP="00FE4A6B">
      <w:pPr>
        <w:spacing w:after="0"/>
        <w:rPr>
          <w:rFonts w:ascii="Times New Roman" w:hAnsi="Times New Roman" w:cs="Times New Roman"/>
          <w:sz w:val="20"/>
          <w:szCs w:val="20"/>
        </w:rPr>
      </w:pPr>
    </w:p>
    <w:p w14:paraId="0C650F29" w14:textId="77777777" w:rsidR="00FE4A6B" w:rsidRPr="00435D4F" w:rsidRDefault="00FE4A6B" w:rsidP="00FE4A6B">
      <w:pPr>
        <w:spacing w:after="0"/>
        <w:rPr>
          <w:rFonts w:ascii="Times New Roman" w:hAnsi="Times New Roman" w:cs="Times New Roman"/>
          <w:sz w:val="20"/>
          <w:szCs w:val="20"/>
        </w:rPr>
      </w:pPr>
    </w:p>
    <w:p w14:paraId="1C0352A4" w14:textId="77777777" w:rsidR="00FE4A6B" w:rsidRPr="00435D4F" w:rsidRDefault="00FE4A6B" w:rsidP="00FE4A6B">
      <w:pPr>
        <w:spacing w:after="0"/>
        <w:rPr>
          <w:rFonts w:ascii="Times New Roman" w:hAnsi="Times New Roman" w:cs="Times New Roman"/>
          <w:sz w:val="20"/>
          <w:szCs w:val="20"/>
        </w:rPr>
      </w:pPr>
    </w:p>
    <w:p w14:paraId="468620A4" w14:textId="11A31813" w:rsidR="00FE4A6B" w:rsidRPr="00435D4F" w:rsidRDefault="00FE4A6B" w:rsidP="00FE4A6B">
      <w:pPr>
        <w:spacing w:after="0"/>
        <w:rPr>
          <w:rFonts w:ascii="Times New Roman" w:hAnsi="Times New Roman" w:cs="Times New Roman"/>
          <w:sz w:val="20"/>
          <w:szCs w:val="20"/>
        </w:rPr>
      </w:pP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t>M…………………………………</w:t>
      </w:r>
    </w:p>
    <w:p w14:paraId="229EFCDC" w14:textId="77777777" w:rsidR="00FE4A6B" w:rsidRPr="00435D4F" w:rsidRDefault="00FE4A6B" w:rsidP="00FE4A6B">
      <w:pPr>
        <w:spacing w:after="0"/>
        <w:rPr>
          <w:rFonts w:ascii="Times New Roman" w:hAnsi="Times New Roman" w:cs="Times New Roman"/>
          <w:sz w:val="20"/>
          <w:szCs w:val="20"/>
        </w:rPr>
      </w:pP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t>Fonction……</w:t>
      </w:r>
    </w:p>
    <w:p w14:paraId="48575020" w14:textId="77777777" w:rsidR="00FE4A6B" w:rsidRPr="00435D4F" w:rsidRDefault="00FE4A6B" w:rsidP="00FE4A6B">
      <w:pPr>
        <w:spacing w:after="0"/>
        <w:rPr>
          <w:rFonts w:ascii="Times New Roman" w:hAnsi="Times New Roman" w:cs="Times New Roman"/>
          <w:sz w:val="20"/>
          <w:szCs w:val="20"/>
        </w:rPr>
      </w:pP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t>Adresse</w:t>
      </w:r>
      <w:r w:rsidRPr="00435D4F">
        <w:rPr>
          <w:rFonts w:ascii="Times New Roman" w:hAnsi="Times New Roman" w:cs="Times New Roman"/>
          <w:sz w:val="20"/>
          <w:szCs w:val="20"/>
        </w:rPr>
        <w:tab/>
      </w:r>
    </w:p>
    <w:p w14:paraId="58A9AB0C" w14:textId="77777777" w:rsidR="00FE4A6B" w:rsidRPr="00435D4F" w:rsidRDefault="00FE4A6B" w:rsidP="00FE4A6B">
      <w:pPr>
        <w:spacing w:after="0"/>
        <w:rPr>
          <w:rFonts w:ascii="Times New Roman" w:hAnsi="Times New Roman" w:cs="Times New Roman"/>
          <w:sz w:val="20"/>
          <w:szCs w:val="20"/>
        </w:rPr>
      </w:pP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t>Code postal … Ville</w:t>
      </w:r>
    </w:p>
    <w:p w14:paraId="0013D9E2" w14:textId="77777777" w:rsidR="00FE4A6B" w:rsidRPr="00435D4F" w:rsidRDefault="00FE4A6B" w:rsidP="00FE4A6B">
      <w:pPr>
        <w:spacing w:after="0"/>
        <w:rPr>
          <w:rFonts w:ascii="Times New Roman" w:hAnsi="Times New Roman" w:cs="Times New Roman"/>
          <w:sz w:val="20"/>
          <w:szCs w:val="20"/>
        </w:rPr>
      </w:pPr>
    </w:p>
    <w:p w14:paraId="149A6382" w14:textId="77777777" w:rsidR="003B5B03" w:rsidRPr="00435D4F" w:rsidRDefault="003B5B03" w:rsidP="00FE4A6B">
      <w:pPr>
        <w:spacing w:after="0"/>
        <w:rPr>
          <w:rFonts w:ascii="Times New Roman" w:hAnsi="Times New Roman" w:cs="Times New Roman"/>
          <w:sz w:val="20"/>
          <w:szCs w:val="20"/>
        </w:rPr>
      </w:pPr>
      <w:r w:rsidRPr="00435D4F">
        <w:rPr>
          <w:rFonts w:ascii="Times New Roman" w:hAnsi="Times New Roman" w:cs="Times New Roman"/>
          <w:sz w:val="20"/>
          <w:szCs w:val="20"/>
        </w:rPr>
        <w:tab/>
      </w:r>
      <w:r w:rsidRPr="00435D4F">
        <w:rPr>
          <w:rFonts w:ascii="Times New Roman" w:hAnsi="Times New Roman" w:cs="Times New Roman"/>
          <w:sz w:val="20"/>
          <w:szCs w:val="20"/>
        </w:rPr>
        <w:tab/>
      </w:r>
    </w:p>
    <w:p w14:paraId="01E832BF" w14:textId="2C60947E" w:rsidR="00FE4A6B" w:rsidRPr="00435D4F" w:rsidRDefault="003B5B03" w:rsidP="00FE4A6B">
      <w:pPr>
        <w:spacing w:after="0"/>
        <w:rPr>
          <w:rFonts w:ascii="Times New Roman" w:hAnsi="Times New Roman" w:cs="Times New Roman"/>
          <w:sz w:val="20"/>
          <w:szCs w:val="20"/>
        </w:rPr>
      </w:pP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r>
      <w:r w:rsidRPr="00435D4F">
        <w:rPr>
          <w:rFonts w:ascii="Times New Roman" w:hAnsi="Times New Roman" w:cs="Times New Roman"/>
          <w:sz w:val="20"/>
          <w:szCs w:val="20"/>
        </w:rPr>
        <w:tab/>
        <w:t xml:space="preserve">Paris, le </w:t>
      </w:r>
    </w:p>
    <w:p w14:paraId="7E06E94E" w14:textId="77777777" w:rsidR="00435D4F" w:rsidRPr="00435D4F" w:rsidRDefault="00435D4F" w:rsidP="00FE4A6B">
      <w:pPr>
        <w:spacing w:after="0"/>
        <w:rPr>
          <w:rFonts w:ascii="Times New Roman" w:hAnsi="Times New Roman" w:cs="Times New Roman"/>
          <w:sz w:val="20"/>
          <w:szCs w:val="20"/>
        </w:rPr>
      </w:pPr>
    </w:p>
    <w:p w14:paraId="43EF7337" w14:textId="4E8FCF0C" w:rsidR="003B5B03" w:rsidRPr="00435D4F" w:rsidRDefault="00435D4F" w:rsidP="00FE4A6B">
      <w:pPr>
        <w:spacing w:after="0"/>
        <w:rPr>
          <w:rFonts w:ascii="Times New Roman" w:hAnsi="Times New Roman" w:cs="Times New Roman"/>
          <w:b/>
          <w:bCs/>
          <w:sz w:val="24"/>
          <w:szCs w:val="24"/>
        </w:rPr>
      </w:pPr>
      <w:r w:rsidRPr="00435D4F">
        <w:rPr>
          <w:rFonts w:ascii="Times New Roman" w:hAnsi="Times New Roman" w:cs="Times New Roman"/>
          <w:b/>
          <w:bCs/>
          <w:sz w:val="24"/>
          <w:szCs w:val="24"/>
        </w:rPr>
        <w:t>INFORMATION PRET CSF ACCESSION</w:t>
      </w:r>
    </w:p>
    <w:p w14:paraId="5423E49C" w14:textId="77777777" w:rsidR="00FE4A6B" w:rsidRPr="00435D4F" w:rsidRDefault="00FE4A6B" w:rsidP="00FE4A6B">
      <w:pPr>
        <w:spacing w:after="0"/>
        <w:rPr>
          <w:rFonts w:ascii="Times New Roman" w:hAnsi="Times New Roman" w:cs="Times New Roman"/>
          <w:sz w:val="20"/>
          <w:szCs w:val="20"/>
        </w:rPr>
      </w:pPr>
    </w:p>
    <w:p w14:paraId="000614F5" w14:textId="102D63F8" w:rsidR="00FE4A6B" w:rsidRPr="00F41646" w:rsidRDefault="00FE4A6B" w:rsidP="00FE4A6B">
      <w:pPr>
        <w:spacing w:after="0"/>
        <w:rPr>
          <w:rFonts w:ascii="Times New Roman" w:hAnsi="Times New Roman" w:cs="Times New Roman"/>
        </w:rPr>
      </w:pPr>
      <w:r w:rsidRPr="00F41646">
        <w:rPr>
          <w:rFonts w:ascii="Times New Roman" w:hAnsi="Times New Roman" w:cs="Times New Roman"/>
        </w:rPr>
        <w:t>Madame, Monsieur</w:t>
      </w:r>
      <w:r w:rsidR="008C07C2" w:rsidRPr="00F41646">
        <w:rPr>
          <w:rFonts w:ascii="Times New Roman" w:hAnsi="Times New Roman" w:cs="Times New Roman"/>
        </w:rPr>
        <w:t>,</w:t>
      </w:r>
      <w:r w:rsidRPr="00F41646">
        <w:rPr>
          <w:rFonts w:ascii="Times New Roman" w:hAnsi="Times New Roman" w:cs="Times New Roman"/>
        </w:rPr>
        <w:t xml:space="preserve"> </w:t>
      </w:r>
    </w:p>
    <w:p w14:paraId="41B13B54" w14:textId="77777777" w:rsidR="00FE4A6B" w:rsidRPr="00F41646" w:rsidRDefault="00FE4A6B" w:rsidP="00FE4A6B">
      <w:pPr>
        <w:spacing w:after="0"/>
        <w:rPr>
          <w:rFonts w:ascii="Times New Roman" w:hAnsi="Times New Roman" w:cs="Times New Roman"/>
        </w:rPr>
      </w:pPr>
    </w:p>
    <w:p w14:paraId="473DDB41" w14:textId="7C3B62C0" w:rsidR="00FE4A6B" w:rsidRPr="009153CD" w:rsidRDefault="00BF5495" w:rsidP="009153CD">
      <w:pPr>
        <w:pStyle w:val="Commentaire"/>
        <w:jc w:val="both"/>
        <w:rPr>
          <w:rFonts w:ascii="Times New Roman" w:hAnsi="Times New Roman" w:cs="Times New Roman"/>
          <w:sz w:val="22"/>
          <w:szCs w:val="22"/>
        </w:rPr>
      </w:pPr>
      <w:r w:rsidRPr="009153CD">
        <w:rPr>
          <w:rFonts w:ascii="Times New Roman" w:hAnsi="Times New Roman" w:cs="Times New Roman"/>
          <w:sz w:val="22"/>
          <w:szCs w:val="22"/>
        </w:rPr>
        <w:t xml:space="preserve">Grâce </w:t>
      </w:r>
      <w:r w:rsidR="009153CD" w:rsidRPr="009153CD">
        <w:rPr>
          <w:rFonts w:ascii="Times New Roman" w:hAnsi="Times New Roman" w:cs="Times New Roman"/>
          <w:sz w:val="22"/>
          <w:szCs w:val="22"/>
        </w:rPr>
        <w:t>au</w:t>
      </w:r>
      <w:r w:rsidRPr="009153CD">
        <w:rPr>
          <w:rFonts w:ascii="Times New Roman" w:hAnsi="Times New Roman" w:cs="Times New Roman"/>
          <w:sz w:val="22"/>
          <w:szCs w:val="22"/>
        </w:rPr>
        <w:t xml:space="preserve"> </w:t>
      </w:r>
      <w:r w:rsidR="009153CD" w:rsidRPr="009153CD">
        <w:rPr>
          <w:rStyle w:val="Marquedecommentaire"/>
          <w:sz w:val="22"/>
          <w:szCs w:val="22"/>
        </w:rPr>
        <w:t/>
      </w:r>
      <w:r w:rsidR="009153CD" w:rsidRPr="009153CD">
        <w:rPr>
          <w:rFonts w:ascii="Times New Roman" w:hAnsi="Times New Roman" w:cs="Times New Roman"/>
          <w:sz w:val="22"/>
          <w:szCs w:val="22"/>
        </w:rPr>
        <w:t xml:space="preserve">partenariat que vous avez signé avec CRESERFI, vos futurs acquéreurs peuvent bénéficier dans le cadre de leur projet immobilier des services </w:t>
      </w:r>
      <w:r w:rsidRPr="009153CD">
        <w:rPr>
          <w:rFonts w:ascii="Times New Roman" w:hAnsi="Times New Roman" w:cs="Times New Roman"/>
          <w:sz w:val="22"/>
          <w:szCs w:val="22"/>
        </w:rPr>
        <w:t xml:space="preserve">et produits proposés par le Groupe CSF, et notamment </w:t>
      </w:r>
      <w:r w:rsidR="001A32DE" w:rsidRPr="009153CD">
        <w:rPr>
          <w:rFonts w:ascii="Times New Roman" w:hAnsi="Times New Roman" w:cs="Times New Roman"/>
          <w:sz w:val="22"/>
          <w:szCs w:val="22"/>
        </w:rPr>
        <w:t>le</w:t>
      </w:r>
      <w:r w:rsidR="00C02BDB" w:rsidRPr="009153CD">
        <w:rPr>
          <w:rFonts w:ascii="Times New Roman" w:hAnsi="Times New Roman" w:cs="Times New Roman"/>
          <w:sz w:val="22"/>
          <w:szCs w:val="22"/>
        </w:rPr>
        <w:t xml:space="preserve"> Prêt à taux Zéro CSF ACCESSION, bonifié par l’Association</w:t>
      </w:r>
      <w:r w:rsidR="001A32DE" w:rsidRPr="009153CD">
        <w:rPr>
          <w:rFonts w:ascii="Times New Roman" w:hAnsi="Times New Roman" w:cs="Times New Roman"/>
          <w:sz w:val="22"/>
          <w:szCs w:val="22"/>
        </w:rPr>
        <w:t xml:space="preserve"> CSF</w:t>
      </w:r>
      <w:r w:rsidR="00C02BDB" w:rsidRPr="009153CD">
        <w:rPr>
          <w:rFonts w:ascii="Times New Roman" w:hAnsi="Times New Roman" w:cs="Times New Roman"/>
          <w:sz w:val="22"/>
          <w:szCs w:val="22"/>
        </w:rPr>
        <w:t>.</w:t>
      </w:r>
    </w:p>
    <w:p w14:paraId="171E377B" w14:textId="37A001A5" w:rsidR="001A32DE" w:rsidRPr="009153CD" w:rsidRDefault="001A32DE" w:rsidP="003B5B03">
      <w:pPr>
        <w:spacing w:after="0"/>
        <w:jc w:val="both"/>
        <w:rPr>
          <w:rFonts w:ascii="Times New Roman" w:hAnsi="Times New Roman" w:cs="Times New Roman"/>
        </w:rPr>
      </w:pPr>
      <w:r w:rsidRPr="009153CD">
        <w:rPr>
          <w:rFonts w:ascii="Times New Roman" w:hAnsi="Times New Roman" w:cs="Times New Roman"/>
        </w:rPr>
        <w:t>Compte tenu de l’évolution des taux</w:t>
      </w:r>
      <w:r w:rsidR="009153CD">
        <w:rPr>
          <w:rFonts w:ascii="Times New Roman" w:hAnsi="Times New Roman" w:cs="Times New Roman"/>
        </w:rPr>
        <w:t xml:space="preserve"> et du contexte du marché, </w:t>
      </w:r>
      <w:r w:rsidRPr="009153CD">
        <w:rPr>
          <w:rFonts w:ascii="Times New Roman" w:hAnsi="Times New Roman" w:cs="Times New Roman"/>
        </w:rPr>
        <w:t>l</w:t>
      </w:r>
      <w:r w:rsidR="00E01145" w:rsidRPr="009153CD">
        <w:rPr>
          <w:rFonts w:ascii="Times New Roman" w:hAnsi="Times New Roman" w:cs="Times New Roman"/>
        </w:rPr>
        <w:t>’association</w:t>
      </w:r>
      <w:r w:rsidRPr="009153CD">
        <w:rPr>
          <w:rFonts w:ascii="Times New Roman" w:hAnsi="Times New Roman" w:cs="Times New Roman"/>
        </w:rPr>
        <w:t xml:space="preserve"> CSF </w:t>
      </w:r>
      <w:r w:rsidR="009153CD">
        <w:rPr>
          <w:rFonts w:ascii="Times New Roman" w:hAnsi="Times New Roman" w:cs="Times New Roman"/>
        </w:rPr>
        <w:t xml:space="preserve">se voit contrainte de modifier les conditions actuelles de cette offre. </w:t>
      </w:r>
    </w:p>
    <w:p w14:paraId="137D572A" w14:textId="77777777" w:rsidR="001A32DE" w:rsidRPr="00F41646" w:rsidRDefault="001A32DE" w:rsidP="003B5B03">
      <w:pPr>
        <w:spacing w:after="0"/>
        <w:jc w:val="both"/>
        <w:rPr>
          <w:rFonts w:ascii="Times New Roman" w:hAnsi="Times New Roman" w:cs="Times New Roman"/>
        </w:rPr>
      </w:pPr>
    </w:p>
    <w:p w14:paraId="416477DE" w14:textId="3AD91856" w:rsidR="00BF5495" w:rsidRPr="00F41646" w:rsidRDefault="00E01145" w:rsidP="001A32DE">
      <w:pPr>
        <w:spacing w:after="0"/>
        <w:jc w:val="both"/>
        <w:rPr>
          <w:rFonts w:ascii="Times New Roman" w:hAnsi="Times New Roman" w:cs="Times New Roman"/>
        </w:rPr>
      </w:pPr>
      <w:r w:rsidRPr="00F41646">
        <w:rPr>
          <w:rFonts w:ascii="Times New Roman" w:hAnsi="Times New Roman" w:cs="Times New Roman"/>
        </w:rPr>
        <w:t>Ainsi à compter du</w:t>
      </w:r>
      <w:r w:rsidR="00C02BDB" w:rsidRPr="00F41646">
        <w:rPr>
          <w:rFonts w:ascii="Times New Roman" w:hAnsi="Times New Roman" w:cs="Times New Roman"/>
        </w:rPr>
        <w:t xml:space="preserve"> 1</w:t>
      </w:r>
      <w:r w:rsidR="00C02BDB" w:rsidRPr="00F41646">
        <w:rPr>
          <w:rFonts w:ascii="Times New Roman" w:hAnsi="Times New Roman" w:cs="Times New Roman"/>
          <w:vertAlign w:val="superscript"/>
        </w:rPr>
        <w:t>er</w:t>
      </w:r>
      <w:r w:rsidR="00C02BDB" w:rsidRPr="00F41646">
        <w:rPr>
          <w:rFonts w:ascii="Times New Roman" w:hAnsi="Times New Roman" w:cs="Times New Roman"/>
        </w:rPr>
        <w:t xml:space="preserve"> janvier 2023, </w:t>
      </w:r>
      <w:r w:rsidRPr="00F41646">
        <w:rPr>
          <w:rFonts w:ascii="Times New Roman" w:hAnsi="Times New Roman" w:cs="Times New Roman"/>
        </w:rPr>
        <w:t xml:space="preserve">le </w:t>
      </w:r>
      <w:r w:rsidR="00F41646" w:rsidRPr="00E71BC1">
        <w:rPr>
          <w:rFonts w:ascii="Times New Roman" w:hAnsi="Times New Roman" w:cs="Times New Roman"/>
          <w:b/>
          <w:bCs/>
        </w:rPr>
        <w:t>P</w:t>
      </w:r>
      <w:r w:rsidRPr="00E71BC1">
        <w:rPr>
          <w:rFonts w:ascii="Times New Roman" w:hAnsi="Times New Roman" w:cs="Times New Roman"/>
          <w:b/>
          <w:bCs/>
        </w:rPr>
        <w:t>rêt CSF ACCESSION</w:t>
      </w:r>
      <w:r w:rsidRPr="00F41646">
        <w:rPr>
          <w:rFonts w:ascii="Times New Roman" w:hAnsi="Times New Roman" w:cs="Times New Roman"/>
        </w:rPr>
        <w:t xml:space="preserve"> sera toujours bonifié par le CSF mais proposé aux conditions suivantes</w:t>
      </w:r>
      <w:r w:rsidR="00E71BC1">
        <w:rPr>
          <w:rFonts w:ascii="Times New Roman" w:hAnsi="Times New Roman" w:cs="Times New Roman"/>
        </w:rPr>
        <w:t xml:space="preserve"> et ci-jointes</w:t>
      </w:r>
      <w:r w:rsidRPr="00F41646">
        <w:rPr>
          <w:rFonts w:ascii="Times New Roman" w:hAnsi="Times New Roman" w:cs="Times New Roman"/>
        </w:rPr>
        <w:t> :</w:t>
      </w:r>
    </w:p>
    <w:p w14:paraId="10C1C7E0" w14:textId="0A80480A" w:rsidR="00E01145" w:rsidRPr="00F41646" w:rsidRDefault="00E01145" w:rsidP="001A32DE">
      <w:pPr>
        <w:spacing w:after="0"/>
        <w:jc w:val="both"/>
        <w:rPr>
          <w:rFonts w:ascii="Times New Roman" w:hAnsi="Times New Roman" w:cs="Times New Roman"/>
          <w:b/>
          <w:bCs/>
        </w:rPr>
      </w:pPr>
      <w:r w:rsidRPr="00F41646">
        <w:rPr>
          <w:rFonts w:ascii="Times New Roman" w:hAnsi="Times New Roman" w:cs="Times New Roman"/>
          <w:b/>
          <w:bCs/>
        </w:rPr>
        <w:t xml:space="preserve">Prêt immobilier de 10 000 € au </w:t>
      </w:r>
      <w:r w:rsidR="00F41646">
        <w:rPr>
          <w:rFonts w:ascii="Times New Roman" w:hAnsi="Times New Roman" w:cs="Times New Roman"/>
          <w:b/>
          <w:bCs/>
        </w:rPr>
        <w:t>taux débiteur</w:t>
      </w:r>
      <w:r w:rsidRPr="00F41646">
        <w:rPr>
          <w:rFonts w:ascii="Times New Roman" w:hAnsi="Times New Roman" w:cs="Times New Roman"/>
          <w:b/>
          <w:bCs/>
        </w:rPr>
        <w:t xml:space="preserve"> fi</w:t>
      </w:r>
      <w:r w:rsidR="00B84611" w:rsidRPr="00F41646">
        <w:rPr>
          <w:rFonts w:ascii="Times New Roman" w:hAnsi="Times New Roman" w:cs="Times New Roman"/>
          <w:b/>
          <w:bCs/>
        </w:rPr>
        <w:t>x</w:t>
      </w:r>
      <w:r w:rsidRPr="00F41646">
        <w:rPr>
          <w:rFonts w:ascii="Times New Roman" w:hAnsi="Times New Roman" w:cs="Times New Roman"/>
          <w:b/>
          <w:bCs/>
        </w:rPr>
        <w:t>e de 1% sur 72 mois</w:t>
      </w:r>
    </w:p>
    <w:p w14:paraId="6996C02A" w14:textId="6059826A" w:rsidR="0027751F" w:rsidRPr="00F41646" w:rsidRDefault="0027751F" w:rsidP="001A32DE">
      <w:pPr>
        <w:spacing w:after="0"/>
        <w:jc w:val="both"/>
        <w:rPr>
          <w:rFonts w:ascii="Times New Roman" w:hAnsi="Times New Roman" w:cs="Times New Roman"/>
          <w:b/>
          <w:bCs/>
        </w:rPr>
      </w:pPr>
    </w:p>
    <w:p w14:paraId="305D09BF" w14:textId="67EC0424" w:rsidR="003B5B03" w:rsidRPr="00F41646" w:rsidRDefault="003B5B03" w:rsidP="003B5B03">
      <w:pPr>
        <w:spacing w:after="0"/>
        <w:jc w:val="both"/>
        <w:rPr>
          <w:rFonts w:ascii="Times New Roman" w:hAnsi="Times New Roman" w:cs="Times New Roman"/>
        </w:rPr>
      </w:pPr>
      <w:r w:rsidRPr="00F41646">
        <w:rPr>
          <w:rFonts w:ascii="Times New Roman" w:hAnsi="Times New Roman" w:cs="Times New Roman"/>
        </w:rPr>
        <w:t xml:space="preserve">Pour toute question ou précision complémentaire, </w:t>
      </w:r>
      <w:r w:rsidR="00E01145" w:rsidRPr="00F41646">
        <w:rPr>
          <w:rFonts w:ascii="Times New Roman" w:hAnsi="Times New Roman" w:cs="Times New Roman"/>
        </w:rPr>
        <w:t xml:space="preserve">vous </w:t>
      </w:r>
      <w:r w:rsidRPr="00F41646">
        <w:rPr>
          <w:rFonts w:ascii="Times New Roman" w:hAnsi="Times New Roman" w:cs="Times New Roman"/>
        </w:rPr>
        <w:t xml:space="preserve">pouvez contacter </w:t>
      </w:r>
      <w:r w:rsidR="00E01145" w:rsidRPr="00AC7519">
        <w:rPr>
          <w:rFonts w:ascii="Times New Roman" w:hAnsi="Times New Roman" w:cs="Times New Roman"/>
          <w:highlight w:val="yellow"/>
        </w:rPr>
        <w:t>[A compléter</w:t>
      </w:r>
      <w:r w:rsidR="00E01145" w:rsidRPr="00F41646">
        <w:rPr>
          <w:rFonts w:ascii="Times New Roman" w:hAnsi="Times New Roman" w:cs="Times New Roman"/>
        </w:rPr>
        <w:t>]</w:t>
      </w:r>
    </w:p>
    <w:p w14:paraId="7C4BB741" w14:textId="77777777" w:rsidR="003B5B03" w:rsidRPr="00F41646" w:rsidRDefault="003B5B03" w:rsidP="003B5B03">
      <w:pPr>
        <w:spacing w:after="0"/>
        <w:jc w:val="both"/>
        <w:rPr>
          <w:rFonts w:ascii="Times New Roman" w:hAnsi="Times New Roman" w:cs="Times New Roman"/>
        </w:rPr>
      </w:pPr>
    </w:p>
    <w:p w14:paraId="7FC234C4" w14:textId="4EA187DF" w:rsidR="003B5B03" w:rsidRPr="00435D4F" w:rsidRDefault="003B5B03" w:rsidP="003B5B03">
      <w:pPr>
        <w:spacing w:after="0"/>
        <w:jc w:val="both"/>
        <w:rPr>
          <w:rFonts w:ascii="Times New Roman" w:hAnsi="Times New Roman" w:cs="Times New Roman"/>
          <w:sz w:val="20"/>
          <w:szCs w:val="20"/>
        </w:rPr>
      </w:pPr>
      <w:r w:rsidRPr="00F41646">
        <w:rPr>
          <w:rFonts w:ascii="Times New Roman" w:hAnsi="Times New Roman" w:cs="Times New Roman"/>
        </w:rPr>
        <w:t xml:space="preserve">Nous vous prions de croire, </w:t>
      </w:r>
      <w:r w:rsidR="0027751F" w:rsidRPr="00F41646">
        <w:rPr>
          <w:rFonts w:ascii="Times New Roman" w:hAnsi="Times New Roman" w:cs="Times New Roman"/>
        </w:rPr>
        <w:t xml:space="preserve">Madame, </w:t>
      </w:r>
      <w:r w:rsidRPr="00F41646">
        <w:rPr>
          <w:rFonts w:ascii="Times New Roman" w:hAnsi="Times New Roman" w:cs="Times New Roman"/>
        </w:rPr>
        <w:t>Monsieur, en l’expression de nos sentiments les meilleurs</w:t>
      </w:r>
      <w:r w:rsidRPr="00435D4F">
        <w:rPr>
          <w:rFonts w:ascii="Times New Roman" w:hAnsi="Times New Roman" w:cs="Times New Roman"/>
          <w:sz w:val="20"/>
          <w:szCs w:val="20"/>
        </w:rPr>
        <w:t xml:space="preserve">. </w:t>
      </w:r>
    </w:p>
    <w:p w14:paraId="586F42A8" w14:textId="77777777" w:rsidR="005D2F8E" w:rsidRPr="00435D4F" w:rsidRDefault="005D2F8E" w:rsidP="003B5B03">
      <w:pPr>
        <w:spacing w:after="0"/>
        <w:jc w:val="both"/>
        <w:rPr>
          <w:rFonts w:ascii="Times New Roman" w:hAnsi="Times New Roman" w:cs="Times New Roman"/>
          <w:sz w:val="20"/>
          <w:szCs w:val="20"/>
        </w:rPr>
      </w:pPr>
    </w:p>
    <w:p w14:paraId="3F5CFFD2" w14:textId="77777777" w:rsidR="005D2F8E" w:rsidRPr="00435D4F" w:rsidRDefault="005D2F8E" w:rsidP="003B5B03">
      <w:pPr>
        <w:spacing w:after="0"/>
        <w:jc w:val="both"/>
        <w:rPr>
          <w:rFonts w:ascii="Times New Roman" w:hAnsi="Times New Roman" w:cs="Times New Roman"/>
          <w:sz w:val="20"/>
          <w:szCs w:val="20"/>
        </w:rPr>
      </w:pPr>
    </w:p>
    <w:p w14:paraId="6DCEFE7E" w14:textId="77777777" w:rsidR="005D2F8E" w:rsidRPr="00435D4F" w:rsidRDefault="005D2F8E" w:rsidP="003B5B03">
      <w:pPr>
        <w:spacing w:after="0"/>
        <w:jc w:val="both"/>
        <w:rPr>
          <w:rFonts w:ascii="Times New Roman" w:hAnsi="Times New Roman" w:cs="Times New Roman"/>
          <w:sz w:val="20"/>
          <w:szCs w:val="20"/>
        </w:rPr>
      </w:pPr>
    </w:p>
    <w:p w14:paraId="3906147F" w14:textId="77777777" w:rsidR="005D2F8E" w:rsidRPr="00435D4F" w:rsidRDefault="005D2F8E" w:rsidP="003B5B03">
      <w:pPr>
        <w:spacing w:after="0"/>
        <w:jc w:val="both"/>
        <w:rPr>
          <w:rFonts w:ascii="Times New Roman" w:hAnsi="Times New Roman" w:cs="Times New Roman"/>
          <w:sz w:val="20"/>
          <w:szCs w:val="20"/>
        </w:rPr>
      </w:pPr>
    </w:p>
    <w:p w14:paraId="5D32D676" w14:textId="09968EE0" w:rsidR="005D2F8E" w:rsidRPr="00435D4F" w:rsidRDefault="005D2F8E" w:rsidP="00BF5495">
      <w:pPr>
        <w:spacing w:after="0"/>
        <w:jc w:val="both"/>
        <w:rPr>
          <w:rFonts w:ascii="Times New Roman" w:hAnsi="Times New Roman" w:cs="Times New Roman"/>
          <w:sz w:val="16"/>
          <w:szCs w:val="16"/>
        </w:rPr>
      </w:pPr>
    </w:p>
    <w:p w14:paraId="6FF3E3FD" w14:textId="7A7E5F16" w:rsidR="00C476C7" w:rsidRPr="00435D4F" w:rsidRDefault="00C476C7" w:rsidP="00BF5495">
      <w:pPr>
        <w:spacing w:after="0"/>
        <w:jc w:val="both"/>
        <w:rPr>
          <w:rFonts w:ascii="Times New Roman" w:hAnsi="Times New Roman" w:cs="Times New Roman"/>
          <w:sz w:val="16"/>
          <w:szCs w:val="16"/>
        </w:rPr>
      </w:pPr>
    </w:p>
    <w:p w14:paraId="5D12CAB3" w14:textId="34F70AAC" w:rsidR="00C476C7" w:rsidRPr="00435D4F" w:rsidRDefault="00C476C7" w:rsidP="00BF5495">
      <w:pPr>
        <w:spacing w:after="0"/>
        <w:jc w:val="both"/>
        <w:rPr>
          <w:rFonts w:ascii="Times New Roman" w:hAnsi="Times New Roman" w:cs="Times New Roman"/>
          <w:sz w:val="16"/>
          <w:szCs w:val="16"/>
        </w:rPr>
      </w:pPr>
    </w:p>
    <w:p w14:paraId="04613391" w14:textId="2003F54E" w:rsidR="00C476C7" w:rsidRPr="00435D4F" w:rsidRDefault="00C476C7" w:rsidP="00BF5495">
      <w:pPr>
        <w:spacing w:after="0"/>
        <w:jc w:val="both"/>
        <w:rPr>
          <w:rFonts w:ascii="Times New Roman" w:hAnsi="Times New Roman" w:cs="Times New Roman"/>
          <w:sz w:val="16"/>
          <w:szCs w:val="16"/>
        </w:rPr>
      </w:pPr>
    </w:p>
    <w:p w14:paraId="52E66A95" w14:textId="6C93A746" w:rsidR="00C476C7" w:rsidRPr="00435D4F" w:rsidRDefault="00C476C7" w:rsidP="00BF5495">
      <w:pPr>
        <w:spacing w:after="0"/>
        <w:jc w:val="both"/>
        <w:rPr>
          <w:rFonts w:ascii="Times New Roman" w:hAnsi="Times New Roman" w:cs="Times New Roman"/>
          <w:sz w:val="16"/>
          <w:szCs w:val="16"/>
        </w:rPr>
      </w:pPr>
    </w:p>
    <w:p w14:paraId="77851DC4" w14:textId="48D3D36D" w:rsidR="00C476C7" w:rsidRPr="00435D4F" w:rsidRDefault="00C476C7" w:rsidP="00BF5495">
      <w:pPr>
        <w:spacing w:after="0"/>
        <w:jc w:val="both"/>
        <w:rPr>
          <w:rFonts w:ascii="Times New Roman" w:hAnsi="Times New Roman" w:cs="Times New Roman"/>
          <w:sz w:val="16"/>
          <w:szCs w:val="16"/>
        </w:rPr>
      </w:pPr>
    </w:p>
    <w:p w14:paraId="0162D3BE" w14:textId="4761DD04" w:rsidR="00C476C7" w:rsidRPr="00435D4F" w:rsidRDefault="00C476C7" w:rsidP="00BF5495">
      <w:pPr>
        <w:spacing w:after="0"/>
        <w:jc w:val="both"/>
        <w:rPr>
          <w:rFonts w:ascii="Times New Roman" w:hAnsi="Times New Roman" w:cs="Times New Roman"/>
          <w:sz w:val="16"/>
          <w:szCs w:val="16"/>
        </w:rPr>
      </w:pPr>
    </w:p>
    <w:p w14:paraId="1068B6C0" w14:textId="1C37AFF4" w:rsidR="00C476C7" w:rsidRPr="00435D4F" w:rsidRDefault="00C476C7" w:rsidP="00BF5495">
      <w:pPr>
        <w:spacing w:after="0"/>
        <w:jc w:val="both"/>
        <w:rPr>
          <w:rFonts w:ascii="Times New Roman" w:hAnsi="Times New Roman" w:cs="Times New Roman"/>
          <w:sz w:val="16"/>
          <w:szCs w:val="16"/>
        </w:rPr>
      </w:pPr>
    </w:p>
    <w:p w14:paraId="1F65F311" w14:textId="252A9B55" w:rsidR="00C476C7" w:rsidRPr="00435D4F" w:rsidRDefault="00C476C7" w:rsidP="00BF5495">
      <w:pPr>
        <w:spacing w:after="0"/>
        <w:jc w:val="both"/>
        <w:rPr>
          <w:rFonts w:ascii="Times New Roman" w:hAnsi="Times New Roman" w:cs="Times New Roman"/>
          <w:sz w:val="16"/>
          <w:szCs w:val="16"/>
        </w:rPr>
      </w:pPr>
    </w:p>
    <w:p w14:paraId="6E95E2A5" w14:textId="0724BAD2" w:rsidR="00C476C7" w:rsidRPr="00435D4F" w:rsidRDefault="00C476C7" w:rsidP="00BF5495">
      <w:pPr>
        <w:spacing w:after="0"/>
        <w:jc w:val="both"/>
        <w:rPr>
          <w:rFonts w:ascii="Times New Roman" w:hAnsi="Times New Roman" w:cs="Times New Roman"/>
          <w:sz w:val="16"/>
          <w:szCs w:val="16"/>
        </w:rPr>
      </w:pPr>
    </w:p>
    <w:p w14:paraId="271FCCE7" w14:textId="0A047FC1" w:rsidR="00C476C7" w:rsidRPr="00435D4F" w:rsidRDefault="00C476C7" w:rsidP="00BF5495">
      <w:pPr>
        <w:spacing w:after="0"/>
        <w:jc w:val="both"/>
        <w:rPr>
          <w:rFonts w:ascii="Times New Roman" w:hAnsi="Times New Roman" w:cs="Times New Roman"/>
          <w:sz w:val="16"/>
          <w:szCs w:val="16"/>
        </w:rPr>
      </w:pPr>
    </w:p>
    <w:p w14:paraId="69A5CDAD" w14:textId="18D05964" w:rsidR="00C476C7" w:rsidRPr="00435D4F" w:rsidRDefault="00C476C7" w:rsidP="00BF5495">
      <w:pPr>
        <w:spacing w:after="0"/>
        <w:jc w:val="both"/>
        <w:rPr>
          <w:rFonts w:ascii="Times New Roman" w:hAnsi="Times New Roman" w:cs="Times New Roman"/>
          <w:sz w:val="16"/>
          <w:szCs w:val="16"/>
        </w:rPr>
      </w:pPr>
    </w:p>
    <w:p w14:paraId="0C020841" w14:textId="45035E8F" w:rsidR="00C476C7" w:rsidRPr="00435D4F" w:rsidRDefault="00C476C7" w:rsidP="00BF5495">
      <w:pPr>
        <w:spacing w:after="0"/>
        <w:jc w:val="both"/>
        <w:rPr>
          <w:rFonts w:ascii="Times New Roman" w:hAnsi="Times New Roman" w:cs="Times New Roman"/>
          <w:sz w:val="16"/>
          <w:szCs w:val="16"/>
        </w:rPr>
      </w:pPr>
    </w:p>
    <w:p w14:paraId="2D4F6F97" w14:textId="5B78ACF3" w:rsidR="00C476C7" w:rsidRPr="00435D4F" w:rsidRDefault="00C476C7" w:rsidP="00BF5495">
      <w:pPr>
        <w:spacing w:after="0"/>
        <w:jc w:val="both"/>
        <w:rPr>
          <w:rFonts w:ascii="Times New Roman" w:hAnsi="Times New Roman" w:cs="Times New Roman"/>
          <w:sz w:val="16"/>
          <w:szCs w:val="16"/>
        </w:rPr>
      </w:pPr>
    </w:p>
    <w:p w14:paraId="3F8FCFDA" w14:textId="0B25B56A" w:rsidR="00C476C7" w:rsidRPr="00435D4F" w:rsidRDefault="00C476C7" w:rsidP="00BF5495">
      <w:pPr>
        <w:spacing w:after="0"/>
        <w:jc w:val="both"/>
        <w:rPr>
          <w:rFonts w:ascii="Times New Roman" w:hAnsi="Times New Roman" w:cs="Times New Roman"/>
          <w:sz w:val="16"/>
          <w:szCs w:val="16"/>
        </w:rPr>
      </w:pPr>
    </w:p>
    <w:p w14:paraId="40AD6778" w14:textId="576736C4" w:rsidR="00C476C7" w:rsidRPr="00435D4F" w:rsidRDefault="00C476C7" w:rsidP="00BF5495">
      <w:pPr>
        <w:spacing w:after="0"/>
        <w:jc w:val="both"/>
        <w:rPr>
          <w:rFonts w:ascii="Times New Roman" w:hAnsi="Times New Roman" w:cs="Times New Roman"/>
          <w:sz w:val="16"/>
          <w:szCs w:val="16"/>
        </w:rPr>
      </w:pPr>
    </w:p>
    <w:p w14:paraId="2DACE4AE" w14:textId="5CCDBB21" w:rsidR="00C476C7" w:rsidRPr="00435D4F" w:rsidRDefault="00C476C7" w:rsidP="00BF5495">
      <w:pPr>
        <w:spacing w:after="0"/>
        <w:jc w:val="both"/>
        <w:rPr>
          <w:rFonts w:ascii="Times New Roman" w:hAnsi="Times New Roman" w:cs="Times New Roman"/>
          <w:sz w:val="16"/>
          <w:szCs w:val="16"/>
        </w:rPr>
      </w:pPr>
    </w:p>
    <w:p w14:paraId="5B90CB9C" w14:textId="5CE00BB8" w:rsidR="00C476C7" w:rsidRPr="00435D4F" w:rsidRDefault="00C476C7" w:rsidP="00BF5495">
      <w:pPr>
        <w:spacing w:after="0"/>
        <w:jc w:val="both"/>
        <w:rPr>
          <w:rFonts w:ascii="Times New Roman" w:hAnsi="Times New Roman" w:cs="Times New Roman"/>
          <w:sz w:val="16"/>
          <w:szCs w:val="16"/>
        </w:rPr>
      </w:pPr>
    </w:p>
    <w:p w14:paraId="1A2E68D7" w14:textId="0178AF2A" w:rsidR="00C476C7" w:rsidRPr="00435D4F" w:rsidRDefault="00C476C7" w:rsidP="00BF5495">
      <w:pPr>
        <w:spacing w:after="0"/>
        <w:jc w:val="both"/>
        <w:rPr>
          <w:rFonts w:ascii="Times New Roman" w:hAnsi="Times New Roman" w:cs="Times New Roman"/>
          <w:sz w:val="16"/>
          <w:szCs w:val="16"/>
        </w:rPr>
      </w:pPr>
    </w:p>
    <w:p w14:paraId="0DE4946F" w14:textId="151F2651" w:rsidR="00C476C7" w:rsidRPr="00435D4F" w:rsidRDefault="00C476C7" w:rsidP="00BF5495">
      <w:pPr>
        <w:spacing w:after="0"/>
        <w:jc w:val="both"/>
        <w:rPr>
          <w:rFonts w:ascii="Times New Roman" w:hAnsi="Times New Roman" w:cs="Times New Roman"/>
          <w:sz w:val="16"/>
          <w:szCs w:val="16"/>
        </w:rPr>
      </w:pPr>
    </w:p>
    <w:p w14:paraId="670DB50C" w14:textId="13E777B9" w:rsidR="00C476C7" w:rsidRPr="00435D4F" w:rsidRDefault="00C476C7" w:rsidP="00BF5495">
      <w:pPr>
        <w:spacing w:after="0"/>
        <w:jc w:val="both"/>
        <w:rPr>
          <w:rFonts w:ascii="Times New Roman" w:hAnsi="Times New Roman" w:cs="Times New Roman"/>
          <w:sz w:val="16"/>
          <w:szCs w:val="16"/>
        </w:rPr>
      </w:pPr>
    </w:p>
    <w:p w14:paraId="31E8B4A6" w14:textId="4766FFDF" w:rsidR="00C476C7" w:rsidRPr="00435D4F" w:rsidRDefault="00C476C7" w:rsidP="00BF5495">
      <w:pPr>
        <w:spacing w:after="0"/>
        <w:jc w:val="both"/>
        <w:rPr>
          <w:rFonts w:ascii="Times New Roman" w:hAnsi="Times New Roman" w:cs="Times New Roman"/>
          <w:sz w:val="16"/>
          <w:szCs w:val="16"/>
        </w:rPr>
      </w:pPr>
    </w:p>
    <w:p w14:paraId="5572F75C" w14:textId="36886D19" w:rsidR="00C476C7" w:rsidRPr="00435D4F" w:rsidRDefault="00C476C7" w:rsidP="00BF5495">
      <w:pPr>
        <w:spacing w:after="0"/>
        <w:jc w:val="both"/>
        <w:rPr>
          <w:rFonts w:ascii="Times New Roman" w:hAnsi="Times New Roman" w:cs="Times New Roman"/>
          <w:sz w:val="16"/>
          <w:szCs w:val="16"/>
        </w:rPr>
      </w:pPr>
    </w:p>
    <w:p w14:paraId="74F1421A" w14:textId="51CBA31F" w:rsidR="00C476C7" w:rsidRPr="00435D4F" w:rsidRDefault="00C476C7" w:rsidP="00C476C7">
      <w:pPr>
        <w:pStyle w:val="Default"/>
        <w:jc w:val="center"/>
        <w:rPr>
          <w:sz w:val="26"/>
          <w:szCs w:val="26"/>
        </w:rPr>
      </w:pPr>
      <w:r w:rsidRPr="00435D4F">
        <w:rPr>
          <w:b/>
          <w:bCs/>
          <w:sz w:val="32"/>
          <w:szCs w:val="32"/>
        </w:rPr>
        <w:lastRenderedPageBreak/>
        <w:t>PRET CSF ACCESSION</w:t>
      </w:r>
    </w:p>
    <w:p w14:paraId="72C42037" w14:textId="0C3DBF52" w:rsidR="00C476C7" w:rsidRPr="00435D4F" w:rsidRDefault="00C476C7" w:rsidP="00C476C7">
      <w:pPr>
        <w:pStyle w:val="Default"/>
        <w:rPr>
          <w:sz w:val="23"/>
          <w:szCs w:val="23"/>
        </w:rPr>
      </w:pPr>
    </w:p>
    <w:p w14:paraId="37E16536" w14:textId="77777777" w:rsidR="00C476C7" w:rsidRPr="00435D4F" w:rsidRDefault="00C476C7" w:rsidP="00C476C7">
      <w:pPr>
        <w:pStyle w:val="Default"/>
        <w:rPr>
          <w:sz w:val="23"/>
          <w:szCs w:val="23"/>
        </w:rPr>
      </w:pPr>
    </w:p>
    <w:p w14:paraId="02EE2285" w14:textId="77777777" w:rsidR="00402D82" w:rsidRPr="00402D82" w:rsidRDefault="00402D82" w:rsidP="00402D82">
      <w:pPr>
        <w:autoSpaceDE w:val="0"/>
        <w:autoSpaceDN w:val="0"/>
        <w:adjustRightInd w:val="0"/>
        <w:spacing w:after="0" w:line="240" w:lineRule="auto"/>
        <w:rPr>
          <w:rFonts w:ascii="Times New Roman" w:hAnsi="Times New Roman" w:cs="Times New Roman"/>
          <w:color w:val="000000"/>
          <w:sz w:val="32"/>
          <w:szCs w:val="32"/>
        </w:rPr>
      </w:pPr>
    </w:p>
    <w:p w14:paraId="6E7CCDD1" w14:textId="77777777" w:rsidR="00402D82" w:rsidRPr="00402D82" w:rsidRDefault="00402D82" w:rsidP="00FF0B1E">
      <w:pPr>
        <w:autoSpaceDE w:val="0"/>
        <w:autoSpaceDN w:val="0"/>
        <w:adjustRightInd w:val="0"/>
        <w:spacing w:after="120" w:line="240" w:lineRule="auto"/>
        <w:jc w:val="both"/>
        <w:rPr>
          <w:rFonts w:ascii="Times New Roman" w:hAnsi="Times New Roman" w:cs="Times New Roman"/>
          <w:color w:val="0D0D0D"/>
          <w:sz w:val="23"/>
          <w:szCs w:val="23"/>
        </w:rPr>
      </w:pPr>
      <w:r w:rsidRPr="00402D82">
        <w:rPr>
          <w:rFonts w:ascii="Times New Roman" w:hAnsi="Times New Roman" w:cs="Times New Roman"/>
          <w:color w:val="000000"/>
          <w:sz w:val="23"/>
          <w:szCs w:val="23"/>
        </w:rPr>
        <w:t xml:space="preserve">La Convention permet aux futurs acquéreurs de biens immobiliers proposés par </w:t>
      </w:r>
      <w:r w:rsidRPr="00402D82">
        <w:rPr>
          <w:rFonts w:ascii="Times New Roman" w:hAnsi="Times New Roman" w:cs="Times New Roman"/>
          <w:color w:val="000000"/>
        </w:rPr>
        <w:t xml:space="preserve">le </w:t>
      </w:r>
      <w:r w:rsidRPr="00402D82">
        <w:rPr>
          <w:rFonts w:ascii="Times New Roman" w:hAnsi="Times New Roman" w:cs="Times New Roman"/>
          <w:b/>
          <w:bCs/>
          <w:color w:val="000000"/>
        </w:rPr>
        <w:t>Partenaire</w:t>
      </w:r>
      <w:r w:rsidRPr="00402D82">
        <w:rPr>
          <w:rFonts w:ascii="Times New Roman" w:hAnsi="Times New Roman" w:cs="Times New Roman"/>
          <w:color w:val="000000"/>
          <w:sz w:val="23"/>
          <w:szCs w:val="23"/>
        </w:rPr>
        <w:t xml:space="preserve">, de bénéficier en exclusivité du </w:t>
      </w:r>
      <w:r w:rsidRPr="00402D82">
        <w:rPr>
          <w:rFonts w:ascii="Times New Roman" w:hAnsi="Times New Roman" w:cs="Times New Roman"/>
          <w:b/>
          <w:bCs/>
          <w:color w:val="000000"/>
          <w:sz w:val="23"/>
          <w:szCs w:val="23"/>
        </w:rPr>
        <w:t xml:space="preserve">Prêt « CSF ACCESSION » </w:t>
      </w:r>
      <w:r w:rsidRPr="00402D82">
        <w:rPr>
          <w:rFonts w:ascii="Times New Roman" w:hAnsi="Times New Roman" w:cs="Times New Roman"/>
          <w:color w:val="000000"/>
          <w:sz w:val="23"/>
          <w:szCs w:val="23"/>
        </w:rPr>
        <w:t xml:space="preserve">distribué par CRESERFI, la société de financement du CSF, </w:t>
      </w:r>
      <w:r w:rsidRPr="00402D82">
        <w:rPr>
          <w:rFonts w:ascii="Times New Roman" w:hAnsi="Times New Roman" w:cs="Times New Roman"/>
          <w:color w:val="0D0D0D"/>
          <w:sz w:val="23"/>
          <w:szCs w:val="23"/>
        </w:rPr>
        <w:t xml:space="preserve">financé par la Banque EDEL, partenaire de CRESERFI, et bonifié par l’association CSF. </w:t>
      </w:r>
    </w:p>
    <w:p w14:paraId="44F0CFEC" w14:textId="77777777" w:rsidR="00402D82" w:rsidRPr="00402D82" w:rsidRDefault="00402D82" w:rsidP="00FF0B1E">
      <w:pPr>
        <w:autoSpaceDE w:val="0"/>
        <w:autoSpaceDN w:val="0"/>
        <w:adjustRightInd w:val="0"/>
        <w:spacing w:after="120" w:line="240" w:lineRule="auto"/>
        <w:jc w:val="both"/>
        <w:rPr>
          <w:rFonts w:ascii="Times New Roman" w:hAnsi="Times New Roman" w:cs="Times New Roman"/>
          <w:color w:val="0D0D0D"/>
          <w:sz w:val="23"/>
          <w:szCs w:val="23"/>
        </w:rPr>
      </w:pPr>
      <w:r w:rsidRPr="00402D82">
        <w:rPr>
          <w:rFonts w:ascii="Times New Roman" w:hAnsi="Times New Roman" w:cs="Times New Roman"/>
          <w:color w:val="0D0D0D"/>
          <w:sz w:val="23"/>
          <w:szCs w:val="23"/>
        </w:rPr>
        <w:t xml:space="preserve">Ce prêt est destiné à financer, en tout ou partie, l'acquisition de la résidence principale de l’emprunteur. Il est régi par les articles L. 313-1 et suivants du Code de la consommation. </w:t>
      </w:r>
    </w:p>
    <w:p w14:paraId="65657A75" w14:textId="77777777" w:rsidR="00402D82" w:rsidRPr="00402D82" w:rsidRDefault="00402D82" w:rsidP="00FF0B1E">
      <w:pPr>
        <w:autoSpaceDE w:val="0"/>
        <w:autoSpaceDN w:val="0"/>
        <w:adjustRightInd w:val="0"/>
        <w:spacing w:after="120" w:line="240" w:lineRule="auto"/>
        <w:jc w:val="both"/>
        <w:rPr>
          <w:rFonts w:ascii="Times New Roman" w:hAnsi="Times New Roman" w:cs="Times New Roman"/>
          <w:color w:val="0D0D0D"/>
          <w:sz w:val="23"/>
          <w:szCs w:val="23"/>
        </w:rPr>
      </w:pPr>
      <w:r w:rsidRPr="00402D82">
        <w:rPr>
          <w:rFonts w:ascii="Times New Roman" w:hAnsi="Times New Roman" w:cs="Times New Roman"/>
          <w:color w:val="0D0D0D"/>
          <w:sz w:val="23"/>
          <w:szCs w:val="23"/>
        </w:rPr>
        <w:t xml:space="preserve">Il est réservé, aux futurs acquéreurs d’un bien proposé par </w:t>
      </w:r>
      <w:r w:rsidRPr="00402D82">
        <w:rPr>
          <w:rFonts w:ascii="Times New Roman" w:hAnsi="Times New Roman" w:cs="Times New Roman"/>
          <w:color w:val="000000"/>
        </w:rPr>
        <w:t xml:space="preserve">le </w:t>
      </w:r>
      <w:r w:rsidRPr="00402D82">
        <w:rPr>
          <w:rFonts w:ascii="Times New Roman" w:hAnsi="Times New Roman" w:cs="Times New Roman"/>
          <w:b/>
          <w:bCs/>
          <w:color w:val="000000"/>
        </w:rPr>
        <w:t>Partenaire</w:t>
      </w:r>
      <w:r w:rsidRPr="00402D82">
        <w:rPr>
          <w:rFonts w:ascii="Times New Roman" w:hAnsi="Times New Roman" w:cs="Times New Roman"/>
          <w:color w:val="0D0D0D"/>
          <w:sz w:val="23"/>
          <w:szCs w:val="23"/>
        </w:rPr>
        <w:t xml:space="preserve">, et sous réserve de la réalisation du prêt principal par l’intermédiaire de CRESERFI. </w:t>
      </w:r>
    </w:p>
    <w:p w14:paraId="0117BFA9" w14:textId="77777777" w:rsidR="00402D82" w:rsidRPr="00402D82" w:rsidRDefault="00402D82" w:rsidP="00FF0B1E">
      <w:pPr>
        <w:autoSpaceDE w:val="0"/>
        <w:autoSpaceDN w:val="0"/>
        <w:adjustRightInd w:val="0"/>
        <w:spacing w:after="120" w:line="240" w:lineRule="auto"/>
        <w:jc w:val="both"/>
        <w:rPr>
          <w:rFonts w:ascii="Times New Roman" w:hAnsi="Times New Roman" w:cs="Times New Roman"/>
          <w:color w:val="000000"/>
          <w:sz w:val="23"/>
          <w:szCs w:val="23"/>
        </w:rPr>
      </w:pPr>
      <w:r w:rsidRPr="00402D82">
        <w:rPr>
          <w:rFonts w:ascii="Times New Roman" w:hAnsi="Times New Roman" w:cs="Times New Roman"/>
          <w:b/>
          <w:bCs/>
          <w:color w:val="000000"/>
          <w:sz w:val="23"/>
          <w:szCs w:val="23"/>
        </w:rPr>
        <w:t xml:space="preserve">Il s’agit d’un prêt immobilier de 10 000 € remboursable sur 72 mois au taux débiteur de 1 %, hors assurance obligatoire. </w:t>
      </w:r>
    </w:p>
    <w:p w14:paraId="0720721E" w14:textId="77777777" w:rsidR="00402D82" w:rsidRPr="00402D82" w:rsidRDefault="00402D82" w:rsidP="00FF0B1E">
      <w:pPr>
        <w:autoSpaceDE w:val="0"/>
        <w:autoSpaceDN w:val="0"/>
        <w:adjustRightInd w:val="0"/>
        <w:spacing w:after="0" w:line="240" w:lineRule="auto"/>
        <w:jc w:val="both"/>
        <w:rPr>
          <w:rFonts w:ascii="Times New Roman" w:hAnsi="Times New Roman" w:cs="Times New Roman"/>
          <w:color w:val="0D0D0D"/>
          <w:sz w:val="23"/>
          <w:szCs w:val="23"/>
        </w:rPr>
      </w:pPr>
      <w:r w:rsidRPr="00402D82">
        <w:rPr>
          <w:rFonts w:ascii="Times New Roman" w:hAnsi="Times New Roman" w:cs="Times New Roman"/>
          <w:color w:val="0D0D0D"/>
          <w:sz w:val="23"/>
          <w:szCs w:val="23"/>
        </w:rPr>
        <w:t xml:space="preserve">Ce prêt bonifié immobilier financé par le prêteur Banque EDEL sera cautionné par CRESERFI. Le coût de cette garantie, à la charge de l’emprunteur, est à ce jour de 1% du montant du prêt bonifié par le CSF. </w:t>
      </w:r>
    </w:p>
    <w:p w14:paraId="02C69377" w14:textId="77777777" w:rsidR="00402D82" w:rsidRPr="00402D82" w:rsidRDefault="00402D82" w:rsidP="00FF0B1E">
      <w:pPr>
        <w:autoSpaceDE w:val="0"/>
        <w:autoSpaceDN w:val="0"/>
        <w:adjustRightInd w:val="0"/>
        <w:spacing w:after="0" w:line="240" w:lineRule="auto"/>
        <w:jc w:val="both"/>
        <w:rPr>
          <w:rFonts w:ascii="Times New Roman" w:hAnsi="Times New Roman" w:cs="Times New Roman"/>
          <w:color w:val="0D0D0D"/>
          <w:sz w:val="23"/>
          <w:szCs w:val="23"/>
        </w:rPr>
      </w:pPr>
      <w:r w:rsidRPr="00402D82">
        <w:rPr>
          <w:rFonts w:ascii="Times New Roman" w:hAnsi="Times New Roman" w:cs="Times New Roman"/>
          <w:color w:val="0D0D0D"/>
          <w:sz w:val="23"/>
          <w:szCs w:val="23"/>
        </w:rPr>
        <w:t xml:space="preserve">Le bénéficiaire d’un prêt immobilier bonifié devra garantir le remboursement de la totalité de son prêt par la souscription d’une assurance emprunteur garantissant les risques décès, PTIA, IPT et IPP dont le coût restera à sa charge exclusive </w:t>
      </w:r>
    </w:p>
    <w:p w14:paraId="1713DB71" w14:textId="77777777" w:rsidR="00402D82" w:rsidRPr="00402D82" w:rsidRDefault="00402D82" w:rsidP="00FF0B1E">
      <w:pPr>
        <w:autoSpaceDE w:val="0"/>
        <w:autoSpaceDN w:val="0"/>
        <w:adjustRightInd w:val="0"/>
        <w:spacing w:after="0" w:line="240" w:lineRule="auto"/>
        <w:jc w:val="both"/>
        <w:rPr>
          <w:rFonts w:ascii="Times New Roman" w:hAnsi="Times New Roman" w:cs="Times New Roman"/>
          <w:color w:val="000000"/>
          <w:sz w:val="23"/>
          <w:szCs w:val="23"/>
        </w:rPr>
      </w:pPr>
      <w:r w:rsidRPr="00402D82">
        <w:rPr>
          <w:rFonts w:ascii="Times New Roman" w:hAnsi="Times New Roman" w:cs="Times New Roman"/>
          <w:color w:val="000000"/>
          <w:sz w:val="23"/>
          <w:szCs w:val="23"/>
        </w:rPr>
        <w:t xml:space="preserve">Cette assurance devra répondre au socle minimum d’équivalence des garanties défini par le prêteur Banque EDEL. </w:t>
      </w:r>
    </w:p>
    <w:p w14:paraId="6FD63768" w14:textId="77777777" w:rsidR="00402D82" w:rsidRPr="00402D82" w:rsidRDefault="00402D82" w:rsidP="00FF0B1E">
      <w:pPr>
        <w:autoSpaceDE w:val="0"/>
        <w:autoSpaceDN w:val="0"/>
        <w:adjustRightInd w:val="0"/>
        <w:spacing w:after="0" w:line="240" w:lineRule="auto"/>
        <w:jc w:val="both"/>
        <w:rPr>
          <w:rFonts w:ascii="Times New Roman" w:hAnsi="Times New Roman" w:cs="Times New Roman"/>
          <w:color w:val="0D0D0D"/>
          <w:sz w:val="23"/>
          <w:szCs w:val="23"/>
        </w:rPr>
      </w:pPr>
      <w:r w:rsidRPr="00402D82">
        <w:rPr>
          <w:rFonts w:ascii="Times New Roman" w:hAnsi="Times New Roman" w:cs="Times New Roman"/>
          <w:color w:val="0D0D0D"/>
          <w:sz w:val="23"/>
          <w:szCs w:val="23"/>
        </w:rPr>
        <w:t xml:space="preserve">Aucun frais ni pénalité ne sera exigé de l’acquéreur en cas de remboursement anticipé de son prêt. </w:t>
      </w:r>
    </w:p>
    <w:p w14:paraId="08189692" w14:textId="77777777" w:rsidR="00402D82" w:rsidRPr="00402D82" w:rsidRDefault="00402D82" w:rsidP="00FF0B1E">
      <w:pPr>
        <w:autoSpaceDE w:val="0"/>
        <w:autoSpaceDN w:val="0"/>
        <w:adjustRightInd w:val="0"/>
        <w:spacing w:before="120" w:after="120" w:line="240" w:lineRule="auto"/>
        <w:jc w:val="both"/>
        <w:rPr>
          <w:rFonts w:ascii="Times New Roman" w:hAnsi="Times New Roman" w:cs="Times New Roman"/>
          <w:color w:val="000000"/>
          <w:sz w:val="23"/>
          <w:szCs w:val="23"/>
        </w:rPr>
      </w:pPr>
      <w:r w:rsidRPr="00402D82">
        <w:rPr>
          <w:rFonts w:ascii="Times New Roman" w:hAnsi="Times New Roman" w:cs="Times New Roman"/>
          <w:color w:val="000000"/>
          <w:sz w:val="23"/>
          <w:szCs w:val="23"/>
        </w:rPr>
        <w:t xml:space="preserve">Un seul </w:t>
      </w:r>
      <w:r w:rsidRPr="00402D82">
        <w:rPr>
          <w:rFonts w:ascii="Times New Roman" w:hAnsi="Times New Roman" w:cs="Times New Roman"/>
          <w:b/>
          <w:bCs/>
          <w:color w:val="000000"/>
          <w:sz w:val="23"/>
          <w:szCs w:val="23"/>
        </w:rPr>
        <w:t xml:space="preserve">Prêt « CSF ACCESSION » </w:t>
      </w:r>
      <w:r w:rsidRPr="00402D82">
        <w:rPr>
          <w:rFonts w:ascii="Times New Roman" w:hAnsi="Times New Roman" w:cs="Times New Roman"/>
          <w:color w:val="000000"/>
          <w:sz w:val="23"/>
          <w:szCs w:val="23"/>
        </w:rPr>
        <w:t xml:space="preserve">peut être octroyé 1 fois pour toutes au sein d’un même foyer, sous réserve d’être à jour de sa cotisation au CSF. </w:t>
      </w:r>
    </w:p>
    <w:p w14:paraId="32550B9F" w14:textId="77777777" w:rsidR="00402D82" w:rsidRPr="00402D82" w:rsidRDefault="00402D82" w:rsidP="00FF0B1E">
      <w:pPr>
        <w:autoSpaceDE w:val="0"/>
        <w:autoSpaceDN w:val="0"/>
        <w:adjustRightInd w:val="0"/>
        <w:spacing w:after="120" w:line="240" w:lineRule="auto"/>
        <w:jc w:val="both"/>
        <w:rPr>
          <w:rFonts w:ascii="Times New Roman" w:hAnsi="Times New Roman" w:cs="Times New Roman"/>
          <w:color w:val="000000"/>
          <w:sz w:val="23"/>
          <w:szCs w:val="23"/>
        </w:rPr>
      </w:pPr>
      <w:r w:rsidRPr="00402D82">
        <w:rPr>
          <w:rFonts w:ascii="Times New Roman" w:hAnsi="Times New Roman" w:cs="Times New Roman"/>
          <w:color w:val="000000"/>
          <w:sz w:val="23"/>
          <w:szCs w:val="23"/>
        </w:rPr>
        <w:t xml:space="preserve">Les demandes de </w:t>
      </w:r>
      <w:r w:rsidRPr="00402D82">
        <w:rPr>
          <w:rFonts w:ascii="Times New Roman" w:hAnsi="Times New Roman" w:cs="Times New Roman"/>
          <w:b/>
          <w:bCs/>
          <w:color w:val="000000"/>
          <w:sz w:val="23"/>
          <w:szCs w:val="23"/>
        </w:rPr>
        <w:t xml:space="preserve">Prêt « CSF ACCESSION » </w:t>
      </w:r>
      <w:r w:rsidRPr="00402D82">
        <w:rPr>
          <w:rFonts w:ascii="Times New Roman" w:hAnsi="Times New Roman" w:cs="Times New Roman"/>
          <w:color w:val="000000"/>
          <w:sz w:val="23"/>
          <w:szCs w:val="23"/>
        </w:rPr>
        <w:t xml:space="preserve">sont soumises à l’acceptation du prêteur Banque EDEL pour le financement et de CRESERFI pour la caution qui les étudient dans le respect de la règlementation en vigueur. </w:t>
      </w:r>
    </w:p>
    <w:p w14:paraId="03ABAF87" w14:textId="77777777" w:rsidR="00402D82" w:rsidRPr="00402D82" w:rsidRDefault="00402D82" w:rsidP="00FF0B1E">
      <w:pPr>
        <w:autoSpaceDE w:val="0"/>
        <w:autoSpaceDN w:val="0"/>
        <w:adjustRightInd w:val="0"/>
        <w:spacing w:after="120" w:line="240" w:lineRule="auto"/>
        <w:jc w:val="both"/>
        <w:rPr>
          <w:rFonts w:ascii="Times New Roman" w:hAnsi="Times New Roman" w:cs="Times New Roman"/>
          <w:color w:val="000000"/>
          <w:sz w:val="23"/>
          <w:szCs w:val="23"/>
        </w:rPr>
      </w:pPr>
      <w:r w:rsidRPr="00402D82">
        <w:rPr>
          <w:rFonts w:ascii="Times New Roman" w:hAnsi="Times New Roman" w:cs="Times New Roman"/>
          <w:color w:val="000000"/>
          <w:sz w:val="23"/>
          <w:szCs w:val="23"/>
        </w:rPr>
        <w:t xml:space="preserve">Chaque demandeur prendra rendez-vous dans une agence ou un point rencontre avec son conseiller CRESERFI pour faire sa demande de financement. </w:t>
      </w:r>
    </w:p>
    <w:p w14:paraId="12762C83" w14:textId="6C797C92" w:rsidR="00C476C7" w:rsidRPr="00435D4F" w:rsidRDefault="00402D82" w:rsidP="00FF0B1E">
      <w:pPr>
        <w:autoSpaceDE w:val="0"/>
        <w:autoSpaceDN w:val="0"/>
        <w:adjustRightInd w:val="0"/>
        <w:spacing w:after="120" w:line="240" w:lineRule="auto"/>
        <w:jc w:val="both"/>
        <w:rPr>
          <w:rFonts w:ascii="Times New Roman" w:hAnsi="Times New Roman" w:cs="Times New Roman"/>
          <w:sz w:val="16"/>
          <w:szCs w:val="16"/>
        </w:rPr>
      </w:pPr>
      <w:r w:rsidRPr="00402D82">
        <w:rPr>
          <w:rFonts w:ascii="Times New Roman" w:hAnsi="Times New Roman" w:cs="Times New Roman"/>
          <w:color w:val="000000"/>
          <w:sz w:val="23"/>
          <w:szCs w:val="23"/>
        </w:rPr>
        <w:t xml:space="preserve">Le CSF se réserve la possibilité de suspendre à tout moment la bonification du </w:t>
      </w:r>
      <w:r w:rsidRPr="00402D82">
        <w:rPr>
          <w:rFonts w:ascii="Times New Roman" w:hAnsi="Times New Roman" w:cs="Times New Roman"/>
          <w:b/>
          <w:bCs/>
          <w:color w:val="000000"/>
          <w:sz w:val="23"/>
          <w:szCs w:val="23"/>
        </w:rPr>
        <w:t xml:space="preserve">Prêt « CSF ACCESSION » </w:t>
      </w:r>
      <w:r w:rsidRPr="00402D82">
        <w:rPr>
          <w:rFonts w:ascii="Times New Roman" w:hAnsi="Times New Roman" w:cs="Times New Roman"/>
          <w:color w:val="000000"/>
          <w:sz w:val="23"/>
          <w:szCs w:val="23"/>
        </w:rPr>
        <w:t>ou d’en modifier les conditions. Il en informera préalablement le Partenaire</w:t>
      </w:r>
    </w:p>
    <w:sectPr w:rsidR="00C476C7" w:rsidRPr="00435D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75F31"/>
    <w:multiLevelType w:val="hybridMultilevel"/>
    <w:tmpl w:val="7570C20A"/>
    <w:lvl w:ilvl="0" w:tplc="CD3C0D0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96560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6B"/>
    <w:rsid w:val="00070DD1"/>
    <w:rsid w:val="00094776"/>
    <w:rsid w:val="001A32DE"/>
    <w:rsid w:val="00252C04"/>
    <w:rsid w:val="0027751F"/>
    <w:rsid w:val="003B5B03"/>
    <w:rsid w:val="00402D82"/>
    <w:rsid w:val="00435D4F"/>
    <w:rsid w:val="005D2F8E"/>
    <w:rsid w:val="005F3AC1"/>
    <w:rsid w:val="006436C2"/>
    <w:rsid w:val="006828E2"/>
    <w:rsid w:val="007E11FF"/>
    <w:rsid w:val="007E3757"/>
    <w:rsid w:val="00860951"/>
    <w:rsid w:val="008C07C2"/>
    <w:rsid w:val="009153CD"/>
    <w:rsid w:val="009B5876"/>
    <w:rsid w:val="00AC7519"/>
    <w:rsid w:val="00B84611"/>
    <w:rsid w:val="00BF5495"/>
    <w:rsid w:val="00C02BDB"/>
    <w:rsid w:val="00C476C7"/>
    <w:rsid w:val="00C83867"/>
    <w:rsid w:val="00D537B6"/>
    <w:rsid w:val="00D92C71"/>
    <w:rsid w:val="00DA0001"/>
    <w:rsid w:val="00E01145"/>
    <w:rsid w:val="00E71BC1"/>
    <w:rsid w:val="00F41646"/>
    <w:rsid w:val="00FA184B"/>
    <w:rsid w:val="00FB2C93"/>
    <w:rsid w:val="00FE4A6B"/>
    <w:rsid w:val="00FF0B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D416A"/>
  <w15:docId w15:val="{A0CA5777-7003-4B14-8B05-8A6CBAB9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A00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A0001"/>
    <w:rPr>
      <w:rFonts w:ascii="Tahoma" w:hAnsi="Tahoma" w:cs="Tahoma"/>
      <w:sz w:val="16"/>
      <w:szCs w:val="16"/>
    </w:rPr>
  </w:style>
  <w:style w:type="character" w:styleId="Marquedecommentaire">
    <w:name w:val="annotation reference"/>
    <w:basedOn w:val="Policepardfaut"/>
    <w:uiPriority w:val="99"/>
    <w:semiHidden/>
    <w:unhideWhenUsed/>
    <w:rsid w:val="00DA0001"/>
    <w:rPr>
      <w:sz w:val="16"/>
      <w:szCs w:val="16"/>
    </w:rPr>
  </w:style>
  <w:style w:type="paragraph" w:styleId="Commentaire">
    <w:name w:val="annotation text"/>
    <w:basedOn w:val="Normal"/>
    <w:link w:val="CommentaireCar"/>
    <w:uiPriority w:val="99"/>
    <w:unhideWhenUsed/>
    <w:rsid w:val="00DA0001"/>
    <w:pPr>
      <w:spacing w:line="240" w:lineRule="auto"/>
    </w:pPr>
    <w:rPr>
      <w:sz w:val="20"/>
      <w:szCs w:val="20"/>
    </w:rPr>
  </w:style>
  <w:style w:type="character" w:customStyle="1" w:styleId="CommentaireCar">
    <w:name w:val="Commentaire Car"/>
    <w:basedOn w:val="Policepardfaut"/>
    <w:link w:val="Commentaire"/>
    <w:uiPriority w:val="99"/>
    <w:rsid w:val="00DA0001"/>
    <w:rPr>
      <w:sz w:val="20"/>
      <w:szCs w:val="20"/>
    </w:rPr>
  </w:style>
  <w:style w:type="paragraph" w:styleId="Objetducommentaire">
    <w:name w:val="annotation subject"/>
    <w:basedOn w:val="Commentaire"/>
    <w:next w:val="Commentaire"/>
    <w:link w:val="ObjetducommentaireCar"/>
    <w:uiPriority w:val="99"/>
    <w:semiHidden/>
    <w:unhideWhenUsed/>
    <w:rsid w:val="00DA0001"/>
    <w:rPr>
      <w:b/>
      <w:bCs/>
    </w:rPr>
  </w:style>
  <w:style w:type="character" w:customStyle="1" w:styleId="ObjetducommentaireCar">
    <w:name w:val="Objet du commentaire Car"/>
    <w:basedOn w:val="CommentaireCar"/>
    <w:link w:val="Objetducommentaire"/>
    <w:uiPriority w:val="99"/>
    <w:semiHidden/>
    <w:rsid w:val="00DA0001"/>
    <w:rPr>
      <w:b/>
      <w:bCs/>
      <w:sz w:val="20"/>
      <w:szCs w:val="20"/>
    </w:rPr>
  </w:style>
  <w:style w:type="paragraph" w:styleId="Paragraphedeliste">
    <w:name w:val="List Paragraph"/>
    <w:basedOn w:val="Normal"/>
    <w:uiPriority w:val="34"/>
    <w:qFormat/>
    <w:rsid w:val="008C07C2"/>
    <w:pPr>
      <w:ind w:left="720"/>
      <w:contextualSpacing/>
    </w:pPr>
  </w:style>
  <w:style w:type="paragraph" w:customStyle="1" w:styleId="Default">
    <w:name w:val="Default"/>
    <w:rsid w:val="00C476C7"/>
    <w:pPr>
      <w:autoSpaceDE w:val="0"/>
      <w:autoSpaceDN w:val="0"/>
      <w:adjustRightInd w:val="0"/>
      <w:spacing w:after="0" w:line="240" w:lineRule="auto"/>
    </w:pPr>
    <w:rPr>
      <w:rFonts w:ascii="Times New Roman" w:hAnsi="Times New Roman" w:cs="Times New Roman"/>
      <w:color w:val="000000"/>
      <w:sz w:val="24"/>
      <w:szCs w:val="24"/>
    </w:rPr>
  </w:style>
  <w:style w:type="paragraph" w:styleId="Rvision">
    <w:name w:val="Revision"/>
    <w:hidden/>
    <w:uiPriority w:val="99"/>
    <w:semiHidden/>
    <w:rsid w:val="008609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2653</Characters>
  <Application>Microsoft Office Word</Application>
  <DocSecurity>4</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CSF</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Fabienne Minns</dc:creator>
  <cp:lastModifiedBy>De Andrade Emilie</cp:lastModifiedBy>
  <cp:revision>2</cp:revision>
  <dcterms:created xsi:type="dcterms:W3CDTF">2023-02-13T20:26:00Z</dcterms:created>
  <dcterms:modified xsi:type="dcterms:W3CDTF">2023-02-13T20:26:00Z</dcterms:modified>
</cp:coreProperties>
</file>